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EB" w:rsidRDefault="00A57DEB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36"/>
          <w:szCs w:val="36"/>
          <w:lang w:eastAsia="ru-RU"/>
        </w:rPr>
      </w:pPr>
    </w:p>
    <w:p w:rsidR="00772228" w:rsidRPr="00F556D0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 xml:space="preserve">                             </w:t>
      </w:r>
      <w:r w:rsidR="00772228" w:rsidRPr="00F556D0"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  <w:t>Советы и рекомендации специалистов</w:t>
      </w:r>
    </w:p>
    <w:p w:rsidR="0085245F" w:rsidRPr="008E4EC4" w:rsidRDefault="0085245F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</w:pP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4"/>
          <w:szCs w:val="24"/>
          <w:lang w:eastAsia="ru-RU"/>
        </w:rPr>
      </w:pPr>
      <w:r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Рекомендации психолога:</w:t>
      </w:r>
    </w:p>
    <w:p w:rsidR="0085245F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85245F" w:rsidP="00852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-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Люби своего ребенка!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радуйся его присутствию, принимай его таким, каков он есть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не оскорбляй и не унижай его, не подрывай его уверенности в себе</w:t>
      </w:r>
      <w:proofErr w:type="gramStart"/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</w:t>
      </w:r>
      <w:proofErr w:type="gramEnd"/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не подвергай его несправедливому наказанию и не отказывай ему в твоем доверии, дай ему повод любить тебя. 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Для ребенка главным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признаками того, что его любят, является «особое время вместе с мамой и папой», интерес родителей к его деятельности, их поощряющие улыбки и слова о том, что «они его любят», тактильный (прикосновение, объятия) и зрител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ьный контакт (глаза – глаза) </w:t>
      </w:r>
      <w:proofErr w:type="gramStart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</w:t>
      </w:r>
      <w:proofErr w:type="gramEnd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772228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взрослыми.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</w:p>
    <w:p w:rsidR="00772228" w:rsidRPr="00F556D0" w:rsidRDefault="00F556D0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Рекомендации </w:t>
      </w:r>
      <w:r w:rsidR="00772228" w:rsidRPr="00F556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 медсестры: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F556D0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962150"/>
            <wp:effectExtent l="0" t="0" r="0" b="0"/>
            <wp:wrapSquare wrapText="bothSides"/>
            <wp:docPr id="3" name="Рисунок 4" descr="http://mbdoy53.dagschool.com/_http_schools/1744/MBDOY53/admin/ckfinder/core/connector/php/connector.phpfck_user_files/images/nu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nur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Соблюдение режима дня – залог здоровья ребенка. Нарушения режима дня сна и питания вредно отражается на состоянии ребенка. Нервная система детей не устойчива, легко устают и начинают капризничать.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Особенно важно не нарушать режим питания.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Рациональное питание содержащие все необходимые пищевые вещества в соответств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ующем количестве </w:t>
      </w:r>
      <w:proofErr w:type="gramStart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( </w:t>
      </w:r>
      <w:proofErr w:type="gramEnd"/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белки, жиры,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углеводы) обеспечивают ребёнку оптимальный уровень здоровья.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- Закаливание – повышения устойчивости организма к неблагоприятному действию ряда физических факторов, окружающей среды, путем систематического дозированного воздействия этими факторами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(пониженной или повышенной температуры воды).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Начинать закаливание нужно с коррекции образа жизни: распорядок дня;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интенсивность и систематичность, постепенность;</w:t>
      </w:r>
      <w:r w:rsidR="00F556D0"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 еда, сон, температурный режим, одежда, двигательная активность</w:t>
      </w:r>
      <w:r w:rsidR="00F556D0" w:rsidRP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72228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Прививки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266825"/>
            <wp:effectExtent l="0" t="0" r="0" b="9525"/>
            <wp:wrapSquare wrapText="bothSides"/>
            <wp:docPr id="4" name="Рисунок 4" descr="http://mbdoy53.dagschool.com/_http_schools/1744/MBDOY53/admin/ckfinder/core/connector/php/connector.phpfck_user_files/images/privivk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bdoy53.dagschool.com/_http_schools/1744/MBDOY53/admin/ckfinder/core/connector/php/connector.phpfck_user_files/images/privivka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2228" w:rsidRPr="00F556D0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Главная цель вакцинации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- формирование иммунитета к болезни.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результате вакцинации вырабатываются антитела и клетки, которые способны нейтрализовать настоящего возбудителя при заражении.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Иммунная система ребенка с момента рождения способна противостоять одновременно всем инфекциям. Благодаря этому созданы комбинированные вакцины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( 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корь -</w:t>
      </w:r>
      <w:r w:rsid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паротит, краснуха, коклюш- столбняк – дифтерия). Показания и противопоказания к прививкам определяет только врач.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85245F" w:rsidRPr="008E4EC4" w:rsidRDefault="0085245F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57DEB" w:rsidRDefault="00A57DEB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F556D0" w:rsidRPr="008E4EC4" w:rsidRDefault="00F556D0" w:rsidP="00F556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</w:p>
    <w:p w:rsidR="00772228" w:rsidRPr="00F556D0" w:rsidRDefault="00772228" w:rsidP="0077222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F556D0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Рекомендации музыкального руководителя: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72228" w:rsidRPr="00957D74" w:rsidRDefault="00772228" w:rsidP="00F55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5" name="Рисунок 5" descr="http://mbdoy53.dagschool.com/_http_schools/1744/MBDOY53/admin/ckfinder/core/connector/php/connector.phpfck_user_files/images/m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y53.dagschool.com/_http_schools/1744/MBDOY53/admin/ckfinder/core/connector/php/connector.phpfck_user_files/images/m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6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2. Путь развития музыкальности каждого человека неодинаков. Поэтому не следует огорчаться, если у вашего малыша нет настроения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что-нибудь спеть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акопления обязательно перейдут </w:t>
      </w:r>
      <w:proofErr w:type="gramStart"/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</w:t>
      </w:r>
      <w:proofErr w:type="gram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качественные. Для этого потребуется время и терпение.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3. Отсутствие какой-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либо из способностей</w:t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может тормозить развитие остальных. Значит, задачей взрослого является устранение нежелательного тормоза.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="00F556D0"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 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4. Не «приклеивайте» вашему ребенку «ярлык» – немузыкальный, если вы ничего не сделали для того, чтобы эту музыкальность у него развить. </w:t>
      </w:r>
    </w:p>
    <w:p w:rsidR="00A57DEB" w:rsidRPr="00F556D0" w:rsidRDefault="00772228" w:rsidP="00F55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E4E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СОВЕТЫ МУЗЫКАЛЬНОГО РУКОВОДИТЕЛЯ</w:t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u w:val="single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u w:val="single"/>
          <w:lang w:eastAsia="ru-RU"/>
        </w:rPr>
        <w:t>Правила поведения родителей на детском празднике</w:t>
      </w:r>
    </w:p>
    <w:p w:rsidR="0085245F" w:rsidRPr="00F556D0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</w:p>
    <w:p w:rsidR="00F556D0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Добро пожаловать на детский праздник к нам!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с правилами ознакомиться мы предлагаем вам.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в музыкальном зале рады видеть всех,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Всегда звучат здесь песни, детский смех.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чтобы праздник был спокойней, веселей,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 надо брать с собой грудных детей.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 xml:space="preserve">Устанут, будут 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плакать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кричать,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Нехорошо артистов огорчать.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 день праздника вы постарайтесь раньше встать,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на праздник в детский сад не опоздать,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ваша дочка или ваш сынок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Костюм надеть спокойно смог.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 вот фотоаппарат иль камеру возьмите,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И обязательно весь праздник наш снимите.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что же можно, спросите вы нас?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Мы очень просим, дорогие, вас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Аплодисментами поддерживать детей,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Чтобы артисты стали посмелей.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если уж пришлось вам опоздать,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То постарайтесь никому не помешать.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Вы между номерами паузы дождитесь,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Пройдите в зал и у дверей садитесь.</w:t>
      </w:r>
      <w:r w:rsidRPr="00F556D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 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957D74" w:rsidRDefault="00957D74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</w:p>
    <w:p w:rsidR="0085245F" w:rsidRPr="00F556D0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 не забудьте снять пальто и шапки,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Снимите сапоги, наденьте тапки,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А лучше туфли на высоких каблуках,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Чтоб все вокруг сказали: «Ах!»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Ещё хотим, друзья, вам предложить</w:t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С</w:t>
      </w:r>
      <w:proofErr w:type="gramEnd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вои таланты в зале проявить.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Start"/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Читать стихи, петь песни, танцевать,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Шутить, на сцене роль сыграть,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  <w:t>Танцуйте, пойте, веселитесь с нами</w:t>
      </w:r>
      <w:r w:rsidRPr="00F556D0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  <w:proofErr w:type="gramEnd"/>
    </w:p>
    <w:p w:rsidR="0085245F" w:rsidRPr="008E4EC4" w:rsidRDefault="0085245F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2228" w:rsidRDefault="00772228" w:rsidP="0077222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8E4EC4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И знайте, ждем всегда мы встреч приятных с вами!</w:t>
      </w:r>
    </w:p>
    <w:p w:rsidR="00F556D0" w:rsidRPr="008E4EC4" w:rsidRDefault="00F556D0" w:rsidP="00772228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000000"/>
          <w:sz w:val="24"/>
          <w:szCs w:val="24"/>
          <w:lang w:eastAsia="ru-RU"/>
        </w:rPr>
      </w:pPr>
    </w:p>
    <w:p w:rsidR="00772228" w:rsidRPr="008E4EC4" w:rsidRDefault="00F556D0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t xml:space="preserve">                  </w:t>
      </w:r>
      <w:r w:rsidR="00772228" w:rsidRPr="008E4EC4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1210" cy="2089785"/>
            <wp:effectExtent l="0" t="0" r="2540" b="5715"/>
            <wp:docPr id="6" name="Рисунок 6" descr="http://mbdoy53.dagschool.com/_http_schools/1744/MBDOY53/admin/ckfinder/core/connector/php/connector.phpfck_user_files/images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53.dagschool.com/_http_schools/1744/MBDOY53/admin/ckfinder/core/connector/php/connector.phpfck_user_files/images/%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28" w:rsidRPr="008E4EC4" w:rsidRDefault="00772228" w:rsidP="007722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772228" w:rsidRPr="008E4EC4" w:rsidRDefault="00772228" w:rsidP="00F556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</w:t>
      </w:r>
    </w:p>
    <w:p w:rsidR="00772228" w:rsidRPr="00957D74" w:rsidRDefault="00957D74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                                           </w:t>
      </w:r>
      <w:r w:rsidR="00772228"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Как слушать музыку с ребенком?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E36C0A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Внимание ребенка к непрерывно звучащей музыке устойчиво в течение 1 – 2,5 минут, а с небольшими перерывами между пьесами – в течение 5-7 минут. Слушание может быть более или менее продолжительным в зависимости от индивидуальных особенностей ребенка, его физического </w:t>
      </w:r>
      <w:bookmarkStart w:id="0" w:name="_GoBack"/>
      <w:bookmarkEnd w:id="0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состояния.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Заранее подготовьте аппаратуру и диск, определите силу звука. Музыка не должна звучать громко! Предупредите членов семьи, чтобы в доме было тихо и в комнату, где будет прослушивание музыки, никто не входил. Пригласите ребенка слушать музыку. Можно позвать также и кого-то из членов семьи. Слушать музыку нужно сидя, удобно расположившись.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Когда! Выберите удобное для ребенка и взрослых время в течение дня (когда ребенок не увлечен игрой, не возбужден приходом кого-либо в дом, хорошо себя чувствует). Он воспринимает классическую музыку по-своему. Не навязывайте малышам ваше толкование той или иной пьесы. Музыка –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</w:t>
      </w:r>
    </w:p>
    <w:p w:rsidR="00772228" w:rsidRPr="008E4EC4" w:rsidRDefault="00772228" w:rsidP="0077222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ОН СЛЫШИТ, СЛУШАЕТ И ХОЧЕТ СЛУШАТЬ!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957D74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 </w:t>
      </w:r>
    </w:p>
    <w:p w:rsidR="00A57DEB" w:rsidRDefault="00772228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  <w:r w:rsidRPr="008E4EC4">
        <w:rPr>
          <w:rFonts w:ascii="Tahoma" w:eastAsia="Times New Roman" w:hAnsi="Tahoma" w:cs="Tahoma"/>
          <w:color w:val="0070C0"/>
          <w:sz w:val="24"/>
          <w:szCs w:val="24"/>
          <w:lang w:eastAsia="ru-RU"/>
        </w:rPr>
        <w:t>  </w:t>
      </w: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957D74" w:rsidRPr="00F556D0" w:rsidRDefault="00957D74" w:rsidP="00F556D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4"/>
          <w:szCs w:val="24"/>
          <w:lang w:eastAsia="ru-RU"/>
        </w:rPr>
      </w:pP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Игра на детских музыкальных инструментах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Игра на музыкальных инструментах способствует всестороннему развитию ребенка: расширение сферы самостоятельной музыкальной деятельности ребёнка; развитие его музыкальных способностей, развитие музыкального слуха, чувства ритма.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МЕТАЛЛОФОН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 xml:space="preserve"> -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самый доступный для ребенка инструмент. Вначале берутся несложные и хорошо знакомые детям мелодии. Занятия ведутся с детьми индивидуально.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ТРЕУГОЛЬНИК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применяется в ансамблях, оркестрах, при исполнении детьми отдельных песен. Звук извлекается путем легкого прикосновения к инструменту металлической палочкой.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ДЕРЕВЯННЫЕ ЛОЖКИ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используют  как ударный инструмент в ансамблях народных инструментов, а также во время непосредственно-образовательной деятельности, праздников. Звук извлекается путем ритмичного постукивания спаренных ложек о ладонь левой руки. Детей учат свободно держать обе ложки за концы ручек между пальцами правой руки. У ребят развивается чувство ритма, умение согласованно играть в ансамблях.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ТРЕЩЕТКА</w:t>
      </w:r>
      <w:r w:rsidRP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- народный музыкальный инструмент, заменяющий хлопки в ладоши. Трещотки используются в работе с детьми старшего дошкольного возраста в шумовом оркестре, ансамбле ложкарей, а также могут применяться во время </w:t>
      </w:r>
      <w:proofErr w:type="spellStart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подыгрывания</w:t>
      </w:r>
      <w:proofErr w:type="spellEnd"/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знакомых песен, особенно русских народных.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БАРАБАН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4"/>
          <w:szCs w:val="24"/>
          <w:lang w:eastAsia="ru-RU"/>
        </w:rPr>
        <w:t>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для дошкольников имеет большое значение в воспитании чувства ритма, музыкального слуха. Он доступен детям с раннего возраста. Звучание четкого ритма вызывает у них бурную двигательную реакцию. Достаточно ритмично ударить в барабан и дети сразу принимают соответствующую осанку, шаг становится ритмичным, энергичным. Игра на барабане прекрасно развивает творческие проявления детей. 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СВИСТУЛЬКИ</w:t>
      </w:r>
      <w:r w:rsidR="00957D7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С точки зрения полезности свистулек для ребенка, то помимо того, что они дарят веселое настроение, они «имеют целью до некоторой степени развить напряжение легких» - писал врач-педиатр и педагог </w:t>
      </w:r>
      <w:r w:rsidRPr="00957D74">
        <w:rPr>
          <w:rFonts w:ascii="Times New Roman" w:eastAsia="Times New Roman" w:hAnsi="Times New Roman" w:cs="Times New Roman"/>
          <w:b/>
          <w:i/>
          <w:iCs/>
          <w:color w:val="215868" w:themeColor="accent5" w:themeShade="80"/>
          <w:sz w:val="24"/>
          <w:szCs w:val="24"/>
          <w:lang w:eastAsia="ru-RU"/>
        </w:rPr>
        <w:t>Е.А. Покровский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в своей работе «Физическое воспитание детей у разных народов» в 1895 году.</w:t>
      </w:r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Игра в оркестре воспитывает у детей: активное в</w:t>
      </w:r>
      <w:r w:rsid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нимание, усидчивость, выдержку, </w:t>
      </w:r>
      <w:r w:rsidRPr="00957D7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настойчивость, волю, чувство товарищества, взаимопомощь. </w:t>
      </w: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  <w:proofErr w:type="gramEnd"/>
    </w:p>
    <w:p w:rsidR="00772228" w:rsidRPr="00957D74" w:rsidRDefault="00772228" w:rsidP="0095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</w:t>
      </w:r>
    </w:p>
    <w:p w:rsidR="00772228" w:rsidRPr="00957D74" w:rsidRDefault="00772228" w:rsidP="00957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Советы родителям по организации самостоятельной музыкальной деятельности детей дошкольного возраста</w:t>
      </w:r>
      <w:r w:rsidRPr="00957D7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.</w:t>
      </w:r>
    </w:p>
    <w:p w:rsidR="00772228" w:rsidRPr="00957D74" w:rsidRDefault="00772228" w:rsidP="00772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1. Обратите внимание на самостоятельную музыкальную деятельность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2.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3. Покупайте музыкальные инструменты и игрушки, играйте на них сами, играйте вместе с детьми.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4. Водите ребёнка в театр, на концерт, где участвуют дети.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5. Следите за тем, чтобы ваш ребёнок слушал и смотрел детские музыкальные теле-и-радиопередачи.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6. Пошлите заявку на радио или телевидение с просьбой исполнить любимое произведение вашего ребёнка.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7. Накапливайте детскую фонотеку.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8. По возможности старайтесь знакомить детей с композиторами.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 9. Музицируйте дома с детьми (пойте, играйте на музыкальных инструментах, танцуйте).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10. Предлагайте детям разнообразную музыку.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11. Отдайте ребёнка в музыкальную школу (по возможности).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12. Обсуждайте с детьми просмотренные спектакли, концерты.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13. Помогите придумать ребёнку музыкальную сказку, сценку.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14. Интересуйтесь тем, что узнал нового ребёнок на музыкальном занятии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15. Обязательно присутствуйте и по возможности участвуйте на праздниках и развлечениях в детском саду.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16. Бывая на природе, обращайте внимание ребёнка на «звуки музыки» вокруг нас (музыку природы).</w:t>
      </w:r>
    </w:p>
    <w:p w:rsidR="00772228" w:rsidRPr="00957D74" w:rsidRDefault="00772228" w:rsidP="00772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957D74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 17. После концерта или спектакля побуждайте ребёнка к передаче впечатлений в рисунке, рассказе и других формах.</w:t>
      </w:r>
    </w:p>
    <w:p w:rsidR="00772228" w:rsidRPr="00957D74" w:rsidRDefault="00772228" w:rsidP="00772228">
      <w:pP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BB6805" w:rsidRPr="008E4EC4" w:rsidRDefault="00BB6805">
      <w:pPr>
        <w:rPr>
          <w:b/>
          <w:color w:val="000000" w:themeColor="text1"/>
          <w:sz w:val="24"/>
          <w:szCs w:val="24"/>
        </w:rPr>
      </w:pPr>
    </w:p>
    <w:sectPr w:rsidR="00BB6805" w:rsidRPr="008E4EC4" w:rsidSect="00A57D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28"/>
    <w:rsid w:val="00074B8B"/>
    <w:rsid w:val="002C6032"/>
    <w:rsid w:val="00772228"/>
    <w:rsid w:val="0085245F"/>
    <w:rsid w:val="008E4EC4"/>
    <w:rsid w:val="00957D74"/>
    <w:rsid w:val="00A57DEB"/>
    <w:rsid w:val="00BB6805"/>
    <w:rsid w:val="00F5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6</cp:revision>
  <dcterms:created xsi:type="dcterms:W3CDTF">2017-10-18T11:58:00Z</dcterms:created>
  <dcterms:modified xsi:type="dcterms:W3CDTF">2019-01-29T12:40:00Z</dcterms:modified>
</cp:coreProperties>
</file>