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DEB" w:rsidRDefault="00A57DEB" w:rsidP="00772228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36"/>
          <w:szCs w:val="36"/>
          <w:lang w:eastAsia="ru-RU"/>
        </w:rPr>
      </w:pPr>
    </w:p>
    <w:p w:rsidR="00F556D0" w:rsidRPr="00B73A29" w:rsidRDefault="00F556D0" w:rsidP="00F556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color w:val="000000"/>
          <w:sz w:val="24"/>
          <w:szCs w:val="24"/>
          <w:lang w:eastAsia="ru-RU"/>
        </w:rPr>
        <w:t xml:space="preserve">                            </w:t>
      </w:r>
    </w:p>
    <w:p w:rsidR="00772228" w:rsidRPr="00F556D0" w:rsidRDefault="00772228" w:rsidP="00772228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color w:val="FF0000"/>
          <w:sz w:val="24"/>
          <w:szCs w:val="24"/>
          <w:lang w:eastAsia="ru-RU"/>
        </w:rPr>
      </w:pPr>
      <w:r w:rsidRPr="00F556D0">
        <w:rPr>
          <w:rFonts w:ascii="Verdana" w:eastAsia="Times New Roman" w:hAnsi="Verdana" w:cs="Times New Roman"/>
          <w:b/>
          <w:bCs/>
          <w:color w:val="FF0000"/>
          <w:sz w:val="24"/>
          <w:szCs w:val="24"/>
          <w:lang w:eastAsia="ru-RU"/>
        </w:rPr>
        <w:t>Рекомендации музыкального руководителя:</w:t>
      </w:r>
    </w:p>
    <w:p w:rsidR="00772228" w:rsidRPr="008E4EC4" w:rsidRDefault="00772228" w:rsidP="007722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E4E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772228" w:rsidRPr="00957D74" w:rsidRDefault="00772228" w:rsidP="00F556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F556D0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6336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05000" cy="1428750"/>
            <wp:effectExtent l="0" t="0" r="0" b="0"/>
            <wp:wrapSquare wrapText="bothSides"/>
            <wp:docPr id="5" name="Рисунок 5" descr="http://mbdoy53.dagschool.com/_http_schools/1744/MBDOY53/admin/ckfinder/core/connector/php/connector.phpfck_user_files/images/mu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mbdoy53.dagschool.com/_http_schools/1744/MBDOY53/admin/ckfinder/core/connector/php/connector.phpfck_user_files/images/muz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556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</w:t>
      </w: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1.Раннее проявление музыкальных способностей говорит о необходимости начинать музыкальное развитие ребенка как можно раньше. Время, упущенное как возможность формирования интеллекта, творческих, музыкальных способностей ребенка, будет невосполнимо.</w:t>
      </w: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</w:r>
      <w:r w:rsidR="00F556D0"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 xml:space="preserve">    </w:t>
      </w: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2. Путь развития музыкальности каждого человека неодинаков. Поэтому не следует огорчаться, если у вашего малыша нет настроения</w:t>
      </w:r>
      <w:r w:rsidR="00F556D0"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,</w:t>
      </w: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 xml:space="preserve"> что-нибудь спеть или ему не хочется танцевать, а если и возникают подобные желания, то пение, на ваш взгляд, кажется таким далеким от совершенства, а движения смешны и неуклюжи. Не расстраивайтесь! Количественные н</w:t>
      </w:r>
      <w:r w:rsidR="00F556D0"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 xml:space="preserve">акопления обязательно перейдут </w:t>
      </w:r>
      <w:proofErr w:type="gramStart"/>
      <w:r w:rsidR="00F556D0"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в</w:t>
      </w:r>
      <w:proofErr w:type="gramEnd"/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 xml:space="preserve"> качественные. Для этого потребуется время и терпение. </w:t>
      </w: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</w:r>
      <w:r w:rsidR="00F556D0"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 xml:space="preserve">    </w:t>
      </w: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3. Отсутствие какой-</w:t>
      </w:r>
      <w:r w:rsidR="00F556D0"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 xml:space="preserve"> </w:t>
      </w: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либо из способностей</w:t>
      </w:r>
      <w:r w:rsidR="00F556D0"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,</w:t>
      </w: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 xml:space="preserve"> может тормозить развитие остальных. Значит, задачей взрослого является устранение нежелательного тормоза.</w:t>
      </w: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</w:r>
      <w:r w:rsidR="00F556D0"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 xml:space="preserve">    </w:t>
      </w: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4. Не «приклеивайте» вашему ребенку «ярлык» – немузыкальный, если вы ничего не сделали для того, чтобы эту музыкальность у него развить. </w:t>
      </w:r>
    </w:p>
    <w:p w:rsidR="00A57DEB" w:rsidRPr="00F556D0" w:rsidRDefault="00772228" w:rsidP="00F556D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ahoma"/>
          <w:color w:val="000000"/>
          <w:sz w:val="24"/>
          <w:szCs w:val="24"/>
          <w:lang w:eastAsia="ru-RU"/>
        </w:rPr>
      </w:pPr>
      <w:r w:rsidRPr="008E4EC4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 </w:t>
      </w:r>
    </w:p>
    <w:p w:rsidR="00772228" w:rsidRPr="008E4EC4" w:rsidRDefault="00772228" w:rsidP="007722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8E4EC4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СОВЕТЫ МУЗЫКАЛЬНОГО РУКОВОДИТЕЛЯ</w:t>
      </w:r>
    </w:p>
    <w:p w:rsidR="00772228" w:rsidRPr="008E4EC4" w:rsidRDefault="00772228" w:rsidP="0077222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E4EC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</w:p>
    <w:p w:rsidR="00772228" w:rsidRPr="00F556D0" w:rsidRDefault="00772228" w:rsidP="00772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u w:val="single"/>
          <w:lang w:eastAsia="ru-RU"/>
        </w:rPr>
      </w:pPr>
      <w:r w:rsidRPr="00F556D0"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24"/>
          <w:szCs w:val="24"/>
          <w:u w:val="single"/>
          <w:lang w:eastAsia="ru-RU"/>
        </w:rPr>
        <w:t>Правила поведения родителей на детском празднике</w:t>
      </w:r>
    </w:p>
    <w:p w:rsidR="0085245F" w:rsidRPr="00F556D0" w:rsidRDefault="0085245F" w:rsidP="00772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5868" w:themeColor="accent5" w:themeShade="80"/>
          <w:sz w:val="24"/>
          <w:szCs w:val="24"/>
          <w:lang w:eastAsia="ru-RU"/>
        </w:rPr>
      </w:pPr>
    </w:p>
    <w:p w:rsidR="00F556D0" w:rsidRPr="00F556D0" w:rsidRDefault="00772228" w:rsidP="00772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Добро пожаловать на детский праздник к нам!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И с правилами ознакомиться мы предлагаем вам.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Мы в музыкальном зале рады видеть всех,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Всегда звучат здесь песни, детский смех.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И чтобы праздник был спокойней, веселей,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Не надо брать с собой грудных детей.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 xml:space="preserve">Устанут, будут </w:t>
      </w:r>
      <w:proofErr w:type="gramStart"/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плакать</w:t>
      </w:r>
      <w:proofErr w:type="gramEnd"/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 xml:space="preserve"> и кричать,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Нехорошо артистов огорчать.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В день праздника вы постарайтесь раньше встать,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Чтобы на праздник в детский сад не опоздать,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Чтоб ваша дочка или ваш сынок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Костюм надеть спокойно смог.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</w:r>
    </w:p>
    <w:p w:rsidR="00957D74" w:rsidRDefault="00772228" w:rsidP="00772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А вот фотоаппарат иль камеру возьмите,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И обязательно весь праздник наш снимите.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А что же можно, спросите вы нас?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Мы очень просим, дорогие, вас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Аплодисментами поддерживать детей,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Чтобы артисты стали посмелей.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А если уж пришлось вам опоздать,</w:t>
      </w:r>
      <w:r w:rsidRPr="00F556D0"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24"/>
          <w:szCs w:val="24"/>
          <w:lang w:eastAsia="ru-RU"/>
        </w:rPr>
        <w:t> 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То постарайтесь никому не помешать.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Вы между номерами паузы дождитесь,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Пройдите в зал и у дверей садитесь.</w:t>
      </w:r>
      <w:r w:rsidRPr="00F556D0"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24"/>
          <w:szCs w:val="24"/>
          <w:lang w:eastAsia="ru-RU"/>
        </w:rPr>
        <w:t> 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</w:r>
    </w:p>
    <w:p w:rsidR="00957D74" w:rsidRDefault="00957D74" w:rsidP="00772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</w:p>
    <w:p w:rsidR="00957D74" w:rsidRDefault="00957D74" w:rsidP="00772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</w:p>
    <w:p w:rsidR="00957D74" w:rsidRDefault="00957D74" w:rsidP="00772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</w:p>
    <w:p w:rsidR="0085245F" w:rsidRPr="00F556D0" w:rsidRDefault="00772228" w:rsidP="00772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И не забудьте снять пальто и шапки,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Снимите сапоги, наденьте тапки,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А лучше туфли на высоких каблуках,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Чтоб все вокруг сказали: «Ах!»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Ещё хотим, друзья, вам предложить</w:t>
      </w:r>
      <w:proofErr w:type="gramStart"/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С</w:t>
      </w:r>
      <w:proofErr w:type="gramEnd"/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вои таланты в зале проявить.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</w:r>
      <w:proofErr w:type="gramStart"/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Читать стихи, петь песни, танцевать,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Шутить, на сцене роль сыграть,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Танцуйте, пойте, веселитесь с нами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</w:r>
      <w:proofErr w:type="gramEnd"/>
    </w:p>
    <w:p w:rsidR="0085245F" w:rsidRPr="008E4EC4" w:rsidRDefault="0085245F" w:rsidP="00772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772228" w:rsidRDefault="00772228" w:rsidP="0077222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FF0000"/>
          <w:sz w:val="24"/>
          <w:szCs w:val="24"/>
          <w:lang w:eastAsia="ru-RU"/>
        </w:rPr>
      </w:pPr>
      <w:r w:rsidRPr="008E4EC4">
        <w:rPr>
          <w:rFonts w:ascii="Verdana" w:eastAsia="Times New Roman" w:hAnsi="Verdana" w:cs="Times New Roman"/>
          <w:b/>
          <w:bCs/>
          <w:color w:val="FF0000"/>
          <w:sz w:val="24"/>
          <w:szCs w:val="24"/>
          <w:lang w:eastAsia="ru-RU"/>
        </w:rPr>
        <w:t>И знайте, ждем всегда мы встреч приятных с вами!</w:t>
      </w:r>
    </w:p>
    <w:p w:rsidR="00F556D0" w:rsidRPr="008E4EC4" w:rsidRDefault="00F556D0" w:rsidP="00772228">
      <w:pPr>
        <w:shd w:val="clear" w:color="auto" w:fill="FFFFFF"/>
        <w:spacing w:after="0" w:line="240" w:lineRule="auto"/>
        <w:rPr>
          <w:rFonts w:ascii="Verdana" w:eastAsia="Times New Roman" w:hAnsi="Verdana" w:cs="Tahoma"/>
          <w:b/>
          <w:color w:val="000000"/>
          <w:sz w:val="24"/>
          <w:szCs w:val="24"/>
          <w:lang w:eastAsia="ru-RU"/>
        </w:rPr>
      </w:pPr>
    </w:p>
    <w:p w:rsidR="00772228" w:rsidRPr="008E4EC4" w:rsidRDefault="00F556D0" w:rsidP="0077222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bCs/>
          <w:noProof/>
          <w:color w:val="000000"/>
          <w:sz w:val="24"/>
          <w:szCs w:val="24"/>
          <w:lang w:eastAsia="ru-RU"/>
        </w:rPr>
        <w:t xml:space="preserve">                  </w:t>
      </w:r>
      <w:r w:rsidR="00772228" w:rsidRPr="008E4EC4">
        <w:rPr>
          <w:rFonts w:ascii="Tahoma" w:eastAsia="Times New Roman" w:hAnsi="Tahoma" w:cs="Tahoma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331210" cy="2089785"/>
            <wp:effectExtent l="0" t="0" r="2540" b="5715"/>
            <wp:docPr id="6" name="Рисунок 6" descr="http://mbdoy53.dagschool.com/_http_schools/1744/MBDOY53/admin/ckfinder/core/connector/php/connector.phpfck_user_files/images/%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bdoy53.dagschool.com/_http_schools/1744/MBDOY53/admin/ckfinder/core/connector/php/connector.phpfck_user_files/images/%2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210" cy="208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228" w:rsidRPr="008E4EC4" w:rsidRDefault="00772228" w:rsidP="0077222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E4EC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</w:p>
    <w:p w:rsidR="00772228" w:rsidRPr="008E4EC4" w:rsidRDefault="00772228" w:rsidP="00F556D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E4EC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  </w:t>
      </w:r>
    </w:p>
    <w:p w:rsidR="00772228" w:rsidRPr="00957D74" w:rsidRDefault="00957D74" w:rsidP="00957D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FF0000"/>
          <w:sz w:val="24"/>
          <w:szCs w:val="24"/>
          <w:lang w:eastAsia="ru-RU"/>
        </w:rPr>
        <w:t xml:space="preserve">                                           </w:t>
      </w:r>
      <w:r w:rsidR="00772228" w:rsidRPr="00957D74">
        <w:rPr>
          <w:rFonts w:ascii="Times New Roman" w:eastAsia="Times New Roman" w:hAnsi="Times New Roman" w:cs="Times New Roman"/>
          <w:b/>
          <w:bCs/>
          <w:iCs/>
          <w:color w:val="FF0000"/>
          <w:sz w:val="24"/>
          <w:szCs w:val="24"/>
          <w:lang w:eastAsia="ru-RU"/>
        </w:rPr>
        <w:t>Как слушать музыку с ребенком?</w:t>
      </w:r>
    </w:p>
    <w:p w:rsidR="00772228" w:rsidRPr="00957D74" w:rsidRDefault="00772228" w:rsidP="00957D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bCs/>
          <w:i/>
          <w:iCs/>
          <w:color w:val="E36C0A"/>
          <w:sz w:val="24"/>
          <w:szCs w:val="24"/>
          <w:lang w:eastAsia="ru-RU"/>
        </w:rPr>
        <w:t> </w:t>
      </w:r>
    </w:p>
    <w:p w:rsidR="00772228" w:rsidRPr="00957D74" w:rsidRDefault="00772228" w:rsidP="00957D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 xml:space="preserve">Внимание ребенка к непрерывно звучащей музыке устойчиво в течение 1 – 2,5 минут, а с небольшими перерывами между пьесами – в течение 5-7 минут. Слушание может быть более или менее продолжительным в зависимости от индивидуальных особенностей ребенка, его физического </w:t>
      </w:r>
      <w:bookmarkStart w:id="0" w:name="_GoBack"/>
      <w:bookmarkEnd w:id="0"/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состояния.</w:t>
      </w:r>
    </w:p>
    <w:p w:rsidR="00772228" w:rsidRPr="00957D74" w:rsidRDefault="00772228" w:rsidP="00957D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Заранее подготовьте аппаратуру и диск, определите силу звука. Музыка не должна звучать громко! Предупредите членов семьи, чтобы в доме было тихо и в комнату, где будет прослушивание музыки, никто не входил. Пригласите ребенка слушать музыку. Можно позвать также и кого-то из членов семьи. Слушать музыку нужно сидя, удобно расположившись.</w:t>
      </w:r>
    </w:p>
    <w:p w:rsidR="00772228" w:rsidRPr="00957D74" w:rsidRDefault="00772228" w:rsidP="00957D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Когда! Выберите удобное для ребенка и взрослых время в течение дня (когда ребенок не увлечен игрой, не возбужден приходом кого-либо в дом, хорошо себя чувствует). Он воспринимает классическую музыку по-своему. Не навязывайте малышам ваше толкование той или иной пьесы. Музыка – самый субъективный вид искусства. Ведь и мы, взрослые, воспринимаем одну и ту же пьесу по-разному. Давайте предоставим такое право и детям. Да, ребенок очень мал, но практика доказала:</w:t>
      </w:r>
    </w:p>
    <w:p w:rsidR="00772228" w:rsidRPr="008E4EC4" w:rsidRDefault="00772228" w:rsidP="0077222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8E4EC4"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  <w:t> 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ОН СЛЫШИТ, СЛУШАЕТ И ХОЧЕТ СЛУШАТЬ!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FF0000"/>
          <w:sz w:val="24"/>
          <w:szCs w:val="24"/>
          <w:lang w:eastAsia="ru-RU"/>
        </w:rPr>
      </w:pPr>
      <w:r w:rsidRPr="00957D74">
        <w:rPr>
          <w:rFonts w:ascii="Tahoma" w:eastAsia="Times New Roman" w:hAnsi="Tahoma" w:cs="Tahoma"/>
          <w:color w:val="FF0000"/>
          <w:sz w:val="24"/>
          <w:szCs w:val="24"/>
          <w:lang w:eastAsia="ru-RU"/>
        </w:rPr>
        <w:t> </w:t>
      </w:r>
    </w:p>
    <w:p w:rsidR="00A57DEB" w:rsidRDefault="00772228" w:rsidP="00F556D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70C0"/>
          <w:sz w:val="24"/>
          <w:szCs w:val="24"/>
          <w:lang w:eastAsia="ru-RU"/>
        </w:rPr>
      </w:pPr>
      <w:r w:rsidRPr="008E4EC4">
        <w:rPr>
          <w:rFonts w:ascii="Tahoma" w:eastAsia="Times New Roman" w:hAnsi="Tahoma" w:cs="Tahoma"/>
          <w:color w:val="0070C0"/>
          <w:sz w:val="24"/>
          <w:szCs w:val="24"/>
          <w:lang w:eastAsia="ru-RU"/>
        </w:rPr>
        <w:t>  </w:t>
      </w:r>
    </w:p>
    <w:p w:rsidR="00957D74" w:rsidRDefault="00957D74" w:rsidP="00F556D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70C0"/>
          <w:sz w:val="24"/>
          <w:szCs w:val="24"/>
          <w:lang w:eastAsia="ru-RU"/>
        </w:rPr>
      </w:pPr>
    </w:p>
    <w:p w:rsidR="00957D74" w:rsidRDefault="00957D74" w:rsidP="00F556D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70C0"/>
          <w:sz w:val="24"/>
          <w:szCs w:val="24"/>
          <w:lang w:eastAsia="ru-RU"/>
        </w:rPr>
      </w:pPr>
    </w:p>
    <w:p w:rsidR="00957D74" w:rsidRDefault="00957D74" w:rsidP="00F556D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70C0"/>
          <w:sz w:val="24"/>
          <w:szCs w:val="24"/>
          <w:lang w:eastAsia="ru-RU"/>
        </w:rPr>
      </w:pPr>
    </w:p>
    <w:p w:rsidR="00957D74" w:rsidRDefault="00957D74" w:rsidP="00F556D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70C0"/>
          <w:sz w:val="24"/>
          <w:szCs w:val="24"/>
          <w:lang w:eastAsia="ru-RU"/>
        </w:rPr>
      </w:pPr>
    </w:p>
    <w:p w:rsidR="00957D74" w:rsidRDefault="00957D74" w:rsidP="00F556D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70C0"/>
          <w:sz w:val="24"/>
          <w:szCs w:val="24"/>
          <w:lang w:eastAsia="ru-RU"/>
        </w:rPr>
      </w:pPr>
    </w:p>
    <w:p w:rsidR="00957D74" w:rsidRPr="00F556D0" w:rsidRDefault="00957D74" w:rsidP="00F556D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70C0"/>
          <w:sz w:val="24"/>
          <w:szCs w:val="24"/>
          <w:lang w:eastAsia="ru-RU"/>
        </w:rPr>
      </w:pPr>
    </w:p>
    <w:p w:rsidR="00772228" w:rsidRPr="00957D74" w:rsidRDefault="00772228" w:rsidP="007722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bCs/>
          <w:iCs/>
          <w:color w:val="FF0000"/>
          <w:sz w:val="24"/>
          <w:szCs w:val="24"/>
          <w:lang w:eastAsia="ru-RU"/>
        </w:rPr>
        <w:t>Игра на детских музыкальных инструментах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bCs/>
          <w:i/>
          <w:iCs/>
          <w:color w:val="215868" w:themeColor="accent5" w:themeShade="80"/>
          <w:sz w:val="24"/>
          <w:szCs w:val="24"/>
          <w:lang w:eastAsia="ru-RU"/>
        </w:rPr>
        <w:t> 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Игра на музыкальных инструментах способствует всестороннему развитию ребенка: расширение сферы самостоятельной музыкальной деятельности ребёнка; развитие его музыкальных способностей, развитие музыкального слуха, чувства ритма.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  </w:t>
      </w:r>
    </w:p>
    <w:p w:rsidR="00772228" w:rsidRPr="00957D74" w:rsidRDefault="00772228" w:rsidP="00957D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bCs/>
          <w:i/>
          <w:iCs/>
          <w:color w:val="00B050"/>
          <w:sz w:val="24"/>
          <w:szCs w:val="24"/>
          <w:lang w:eastAsia="ru-RU"/>
        </w:rPr>
        <w:t>МЕТАЛЛОФОН</w:t>
      </w:r>
      <w:r w:rsidRPr="00957D74">
        <w:rPr>
          <w:rFonts w:ascii="Times New Roman" w:eastAsia="Times New Roman" w:hAnsi="Times New Roman" w:cs="Times New Roman"/>
          <w:b/>
          <w:bCs/>
          <w:i/>
          <w:iCs/>
          <w:color w:val="215868" w:themeColor="accent5" w:themeShade="80"/>
          <w:sz w:val="24"/>
          <w:szCs w:val="24"/>
          <w:lang w:eastAsia="ru-RU"/>
        </w:rPr>
        <w:t xml:space="preserve"> - </w:t>
      </w: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самый доступный для ребенка инструмент. Вначале берутся несложные и хорошо знакомые детям мелодии. Занятия ведутся с детьми индивидуально.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bCs/>
          <w:i/>
          <w:iCs/>
          <w:color w:val="00B050"/>
          <w:sz w:val="24"/>
          <w:szCs w:val="24"/>
          <w:lang w:eastAsia="ru-RU"/>
        </w:rPr>
        <w:t>ТРЕУГОЛЬНИК</w:t>
      </w:r>
      <w:r w:rsidRPr="00957D74">
        <w:rPr>
          <w:rFonts w:ascii="Times New Roman" w:eastAsia="Times New Roman" w:hAnsi="Times New Roman" w:cs="Times New Roman"/>
          <w:b/>
          <w:bCs/>
          <w:i/>
          <w:iCs/>
          <w:color w:val="215868" w:themeColor="accent5" w:themeShade="80"/>
          <w:sz w:val="24"/>
          <w:szCs w:val="24"/>
          <w:lang w:eastAsia="ru-RU"/>
        </w:rPr>
        <w:t> </w:t>
      </w: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применяется в ансамблях, оркестрах, при исполнении детьми отдельных песен. Звук извлекается путем легкого прикосновения к инструменту металлической палочкой.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bCs/>
          <w:i/>
          <w:iCs/>
          <w:color w:val="00B050"/>
          <w:sz w:val="24"/>
          <w:szCs w:val="24"/>
          <w:lang w:eastAsia="ru-RU"/>
        </w:rPr>
        <w:t>ДЕРЕВЯННЫЕ ЛОЖКИ</w:t>
      </w: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 используют  как ударный инструмент в ансамблях народных инструментов, а также во время непосредственно-образовательной деятельности, праздников. Звук извлекается путем ритмичного постукивания спаренных ложек о ладонь левой руки. Детей учат свободно держать обе ложки за концы ручек между пальцами правой руки. У ребят развивается чувство ритма, умение согласованно играть в ансамблях.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bCs/>
          <w:i/>
          <w:iCs/>
          <w:color w:val="00B050"/>
          <w:sz w:val="24"/>
          <w:szCs w:val="24"/>
          <w:lang w:eastAsia="ru-RU"/>
        </w:rPr>
        <w:t>ТРЕЩЕТКА</w:t>
      </w:r>
      <w:r w:rsidRPr="00957D74"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  <w:t> </w:t>
      </w: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 xml:space="preserve">- народный музыкальный инструмент, заменяющий хлопки в ладоши. Трещотки используются в работе с детьми старшего дошкольного возраста в шумовом оркестре, ансамбле ложкарей, а также могут применяться во время </w:t>
      </w:r>
      <w:proofErr w:type="spellStart"/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подыгрывания</w:t>
      </w:r>
      <w:proofErr w:type="spellEnd"/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 xml:space="preserve"> </w:t>
      </w:r>
      <w:r w:rsid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 xml:space="preserve"> </w:t>
      </w: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знакомых песен, особенно русских народных.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bCs/>
          <w:i/>
          <w:iCs/>
          <w:color w:val="00B050"/>
          <w:sz w:val="24"/>
          <w:szCs w:val="24"/>
          <w:lang w:eastAsia="ru-RU"/>
        </w:rPr>
        <w:t>БАРАБАН</w:t>
      </w:r>
      <w:r w:rsidRPr="00957D74">
        <w:rPr>
          <w:rFonts w:ascii="Times New Roman" w:eastAsia="Times New Roman" w:hAnsi="Times New Roman" w:cs="Times New Roman"/>
          <w:b/>
          <w:bCs/>
          <w:i/>
          <w:iCs/>
          <w:color w:val="215868" w:themeColor="accent5" w:themeShade="80"/>
          <w:sz w:val="24"/>
          <w:szCs w:val="24"/>
          <w:lang w:eastAsia="ru-RU"/>
        </w:rPr>
        <w:t> </w:t>
      </w: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 для дошкольников имеет большое значение в воспитании чувства ритма, музыкального слуха. Он доступен детям с раннего возраста. Звучание четкого ритма вызывает у них бурную двигательную реакцию. Достаточно ритмично ударить в барабан и дети сразу принимают соответствующую осанку, шаг становится ритмичным, энергичным. Игра на барабане прекрасно развивает творческие проявления детей.  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bCs/>
          <w:i/>
          <w:iCs/>
          <w:color w:val="00B050"/>
          <w:sz w:val="24"/>
          <w:szCs w:val="24"/>
          <w:lang w:eastAsia="ru-RU"/>
        </w:rPr>
        <w:t>СВИСТУЛЬКИ</w:t>
      </w:r>
      <w:r w:rsidR="00957D74"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  <w:t xml:space="preserve">  </w:t>
      </w: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С точки зрения полезности свистулек для ребенка, то помимо того, что они дарят веселое настроение, они «имеют целью до некоторой степени развить напряжение легких» - писал врач-педиатр и педагог </w:t>
      </w:r>
      <w:r w:rsidRPr="00957D74">
        <w:rPr>
          <w:rFonts w:ascii="Times New Roman" w:eastAsia="Times New Roman" w:hAnsi="Times New Roman" w:cs="Times New Roman"/>
          <w:b/>
          <w:i/>
          <w:iCs/>
          <w:color w:val="215868" w:themeColor="accent5" w:themeShade="80"/>
          <w:sz w:val="24"/>
          <w:szCs w:val="24"/>
          <w:lang w:eastAsia="ru-RU"/>
        </w:rPr>
        <w:t>Е.А. Покровский</w:t>
      </w: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 в своей работе «Физическое воспитание детей у разных народов» в 1895 году.</w:t>
      </w:r>
    </w:p>
    <w:p w:rsidR="00772228" w:rsidRPr="00957D74" w:rsidRDefault="00772228" w:rsidP="00957D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proofErr w:type="gramStart"/>
      <w:r w:rsidRPr="00957D74"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24"/>
          <w:szCs w:val="24"/>
          <w:lang w:eastAsia="ru-RU"/>
        </w:rPr>
        <w:t>Игра в оркестре воспитывает у детей: активное в</w:t>
      </w:r>
      <w:r w:rsidR="00957D74"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24"/>
          <w:szCs w:val="24"/>
          <w:lang w:eastAsia="ru-RU"/>
        </w:rPr>
        <w:t xml:space="preserve">нимание, усидчивость, выдержку, </w:t>
      </w:r>
      <w:r w:rsidRPr="00957D74"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24"/>
          <w:szCs w:val="24"/>
          <w:lang w:eastAsia="ru-RU"/>
        </w:rPr>
        <w:t>настойчивость, волю, чувство товарищества, взаимопомощь. </w:t>
      </w: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 </w:t>
      </w:r>
      <w:proofErr w:type="gramEnd"/>
    </w:p>
    <w:p w:rsidR="00772228" w:rsidRPr="00957D74" w:rsidRDefault="00772228" w:rsidP="00957D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 </w:t>
      </w:r>
    </w:p>
    <w:p w:rsidR="00772228" w:rsidRPr="00957D74" w:rsidRDefault="00772228" w:rsidP="00957D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  </w:t>
      </w:r>
    </w:p>
    <w:p w:rsidR="00772228" w:rsidRPr="00B73A29" w:rsidRDefault="00772228" w:rsidP="007722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B73A29">
        <w:rPr>
          <w:rFonts w:ascii="Times New Roman" w:eastAsia="Times New Roman" w:hAnsi="Times New Roman" w:cs="Times New Roman"/>
          <w:b/>
          <w:bCs/>
          <w:iCs/>
          <w:color w:val="FF0000"/>
          <w:sz w:val="24"/>
          <w:szCs w:val="24"/>
          <w:lang w:eastAsia="ru-RU"/>
        </w:rPr>
        <w:t>Советы родителям по организации самостоятельной музыкальной деятельности детей дошкольного возраста</w:t>
      </w:r>
      <w:r w:rsidRPr="00B73A29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.</w:t>
      </w:r>
    </w:p>
    <w:p w:rsidR="00772228" w:rsidRPr="00957D74" w:rsidRDefault="00772228" w:rsidP="00772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 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 1. Обратите внимание на самостоятельную музыкальную деятельность вашего ребёнка.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 2. Не раздражайтесь, когда ребёнок пытается играть на каком-либо инструменте, а наоборот, стремитесь к тому, чтобы это заинтересовало его.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 3. Покупайте музыкальные инструменты и игрушки, играйте на них сами, играйте вместе с детьми.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 4. Водите ребёнка в театр, на концерт, где участвуют дети.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 5. Следите за тем, чтобы ваш ребёнок слушал и смотрел детские музыкальные теле-и-радиопередачи.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 6. Пошлите заявку на радио или телевидение с просьбой исполнить любимое произведение вашего ребёнка.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 7. Накапливайте детскую фонотеку.</w:t>
      </w:r>
    </w:p>
    <w:p w:rsidR="00B73A29" w:rsidRDefault="00772228" w:rsidP="00772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lastRenderedPageBreak/>
        <w:t> </w:t>
      </w:r>
    </w:p>
    <w:p w:rsidR="00B73A29" w:rsidRDefault="00B73A29" w:rsidP="00772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</w:p>
    <w:p w:rsidR="00772228" w:rsidRPr="00957D74" w:rsidRDefault="00B73A29" w:rsidP="00772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 xml:space="preserve"> </w:t>
      </w:r>
      <w:r w:rsidR="00772228"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8. По возможности старайтесь знакомить детей с композиторами.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 9. Музицируйте дома с детьми (пойте, играйте на музыкальных инструментах, танцуйте).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 10. Предлагайте детям разнообразную музыку.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 11. Отдайте ребёнка в музыкальную школу (по возможности).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 12. Обсуждайте с детьми просмотренные спектакли, концерты.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 13. Помогите придумать ребёнку музыкальную сказку, сценку.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 14. Интересуйтесь тем, что узнал нового ребёнок на музыкальном занятии в детском саду.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 15. Обязательно присутствуйте и по возможности участвуйте на праздниках и развлечениях в детском саду.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 16. Бывая на природе, обращайте внимание ребёнка на «звуки музыки» вокруг нас (музыку природы).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 17. После концерта или спектакля побуждайте ребёнка к передаче впечатлений в рисунке, рассказе и других формах.</w:t>
      </w:r>
    </w:p>
    <w:p w:rsidR="00772228" w:rsidRPr="00957D74" w:rsidRDefault="00772228" w:rsidP="00772228">
      <w:pPr>
        <w:rPr>
          <w:rFonts w:ascii="Times New Roman" w:hAnsi="Times New Roman" w:cs="Times New Roman"/>
          <w:b/>
          <w:color w:val="215868" w:themeColor="accent5" w:themeShade="80"/>
          <w:sz w:val="24"/>
          <w:szCs w:val="24"/>
        </w:rPr>
      </w:pPr>
    </w:p>
    <w:p w:rsidR="00BB6805" w:rsidRPr="008E4EC4" w:rsidRDefault="00BB6805">
      <w:pPr>
        <w:rPr>
          <w:b/>
          <w:color w:val="000000" w:themeColor="text1"/>
          <w:sz w:val="24"/>
          <w:szCs w:val="24"/>
        </w:rPr>
      </w:pPr>
    </w:p>
    <w:sectPr w:rsidR="00BB6805" w:rsidRPr="008E4EC4" w:rsidSect="00A57DE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2228"/>
    <w:rsid w:val="00074B8B"/>
    <w:rsid w:val="002C6032"/>
    <w:rsid w:val="00772228"/>
    <w:rsid w:val="00837A23"/>
    <w:rsid w:val="0085245F"/>
    <w:rsid w:val="008562CF"/>
    <w:rsid w:val="008E4EC4"/>
    <w:rsid w:val="008E5FF1"/>
    <w:rsid w:val="00957D74"/>
    <w:rsid w:val="00A57DEB"/>
    <w:rsid w:val="00B26A95"/>
    <w:rsid w:val="00B73A29"/>
    <w:rsid w:val="00BB6805"/>
    <w:rsid w:val="00D92D2A"/>
    <w:rsid w:val="00F556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2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2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22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2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2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22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1066</Words>
  <Characters>6080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Uzer</cp:lastModifiedBy>
  <cp:revision>12</cp:revision>
  <dcterms:created xsi:type="dcterms:W3CDTF">2017-10-18T11:58:00Z</dcterms:created>
  <dcterms:modified xsi:type="dcterms:W3CDTF">2019-03-04T10:54:00Z</dcterms:modified>
</cp:coreProperties>
</file>