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6C" w:rsidRDefault="00043700" w:rsidP="00937A99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.25pt">
            <v:imagedata r:id="rId6" o:title="14"/>
          </v:shape>
        </w:pict>
      </w:r>
      <w:r w:rsidR="007F1E6C">
        <w:rPr>
          <w:rFonts w:ascii="Times New Roman" w:hAnsi="Times New Roman"/>
          <w:b/>
          <w:sz w:val="24"/>
          <w:szCs w:val="24"/>
        </w:rPr>
        <w:t xml:space="preserve">  </w:t>
      </w:r>
    </w:p>
    <w:p w:rsidR="00043700" w:rsidRDefault="00043700" w:rsidP="000437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3700" w:rsidRDefault="00043700" w:rsidP="000437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3700" w:rsidRDefault="00043700" w:rsidP="000437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3700" w:rsidRDefault="00043700" w:rsidP="000437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1E6C" w:rsidRPr="003E3D6A" w:rsidRDefault="007F1E6C" w:rsidP="003E3D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деятельность.</w:t>
      </w:r>
    </w:p>
    <w:p w:rsidR="007F1E6C" w:rsidRPr="00937A99" w:rsidRDefault="007F1E6C" w:rsidP="003E3D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7A99">
        <w:rPr>
          <w:rFonts w:ascii="Times New Roman" w:hAnsi="Times New Roman"/>
          <w:color w:val="000000"/>
          <w:sz w:val="28"/>
          <w:szCs w:val="28"/>
          <w:lang w:eastAsia="ru-RU"/>
        </w:rPr>
        <w:t>2. Основные задачи взаимодействия с семьями воспитанников:</w:t>
      </w:r>
    </w:p>
    <w:p w:rsidR="007F1E6C" w:rsidRPr="003E3D6A" w:rsidRDefault="007F1E6C" w:rsidP="003E3D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сотрудничества дошкольного учреждения с семьей</w:t>
      </w:r>
    </w:p>
    <w:p w:rsidR="007F1E6C" w:rsidRPr="003E3D6A" w:rsidRDefault="007F1E6C" w:rsidP="003E3D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 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F1E6C" w:rsidRPr="003E3D6A" w:rsidRDefault="007F1E6C" w:rsidP="003E3D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7F1E6C" w:rsidRPr="003E3D6A" w:rsidRDefault="007F1E6C" w:rsidP="003E3D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7F1E6C" w:rsidRPr="003E3D6A" w:rsidRDefault="007F1E6C" w:rsidP="003E3D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7F1E6C" w:rsidRPr="003E3D6A" w:rsidRDefault="007F1E6C" w:rsidP="003E3D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Принципы взаимодействия ДОУ с семьями:</w:t>
      </w:r>
    </w:p>
    <w:p w:rsidR="007F1E6C" w:rsidRPr="003E3D6A" w:rsidRDefault="007F1E6C" w:rsidP="003E3D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Принцип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7F1E6C" w:rsidRPr="003E3D6A" w:rsidRDefault="007F1E6C" w:rsidP="003E3D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7F1E6C" w:rsidRPr="003E3D6A" w:rsidRDefault="007F1E6C" w:rsidP="003E3D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7F1E6C" w:rsidRPr="003E3D6A" w:rsidRDefault="007F1E6C" w:rsidP="003E3D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принцип непрерывности преемственности между дошкольным учреждением и семьёй воспитанника на всех ступенях обучения;</w:t>
      </w:r>
    </w:p>
    <w:p w:rsidR="007F1E6C" w:rsidRPr="003E3D6A" w:rsidRDefault="007F1E6C" w:rsidP="003E3D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принцип психологической комфортности заключается в снятии всех стрессовых факторов </w:t>
      </w:r>
      <w:proofErr w:type="spellStart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-образовательного процесса, в создании в детском саду эмоционально-благоприятной атмосферы</w:t>
      </w:r>
    </w:p>
    <w:p w:rsidR="007F1E6C" w:rsidRPr="003E3D6A" w:rsidRDefault="007F1E6C" w:rsidP="003E3D6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 и формы взаимодействия с семьями воспитанников.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Совместные досуги, праздники.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Участие родителей в выставках, конкурсах, проектной деятельности.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Организация дней открытых дверей.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Выпуск газет.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Семинары – практикумы, круглые столы.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Игры с педагогическим содержанием.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Беседы, консультации, рекомендации.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Информирование родителей (законных представителей) о работе ДОУ через систему Интернет</w:t>
      </w:r>
    </w:p>
    <w:p w:rsidR="007F1E6C" w:rsidRPr="003E3D6A" w:rsidRDefault="007F1E6C" w:rsidP="003E3D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проведению непосредственно образовательной деятельности и к программам дополнительного образования (Кружковая деятельность)</w:t>
      </w:r>
    </w:p>
    <w:p w:rsidR="007F1E6C" w:rsidRPr="003E3D6A" w:rsidRDefault="007F1E6C" w:rsidP="003E3D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Документация и отчетность.</w:t>
      </w:r>
    </w:p>
    <w:p w:rsidR="007F1E6C" w:rsidRPr="003E3D6A" w:rsidRDefault="007F1E6C" w:rsidP="00937A9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1. Каждый педагогический работник  имеет документацию, отражающую основное содержание, организацию и методику работы по  взаимодействию с семьями воспитанников (план деятельности, протоколы заседаний, аналитические выводы, конспекты);</w:t>
      </w:r>
    </w:p>
    <w:p w:rsidR="007F1E6C" w:rsidRPr="003E3D6A" w:rsidRDefault="007F1E6C" w:rsidP="00937A9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2. Итоговое 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7F1E6C" w:rsidRPr="003E3D6A" w:rsidRDefault="007F1E6C" w:rsidP="003E3D6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Критерии анализа взаимодействия с семьями в ДОУ</w:t>
      </w:r>
    </w:p>
    <w:p w:rsidR="007F1E6C" w:rsidRPr="003E3D6A" w:rsidRDefault="007F1E6C" w:rsidP="003E3D6A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1. Критерии анализа годового плана: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учет интересов и запросов родителей при планировании содержания мероприятий;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разнообразие планируемых форм работы;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ским кадрам в вопросах взаимодействия с семьей (педагогиче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выявление, обобщение, внедрение успешного опыта работы отдельных педагогов с семьями воспитанников;</w:t>
      </w:r>
    </w:p>
    <w:p w:rsidR="007F1E6C" w:rsidRPr="003E3D6A" w:rsidRDefault="007F1E6C" w:rsidP="003E3D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выявление передового опыта семейного воспитания и распространение его в ДОУ.</w:t>
      </w:r>
    </w:p>
    <w:p w:rsidR="007F1E6C" w:rsidRPr="003E3D6A" w:rsidRDefault="007F1E6C" w:rsidP="007E1F1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Критерии анализа планов </w:t>
      </w:r>
      <w:proofErr w:type="spellStart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-образовательной работы педагогов:</w:t>
      </w:r>
    </w:p>
    <w:p w:rsidR="007F1E6C" w:rsidRPr="003E3D6A" w:rsidRDefault="007F1E6C" w:rsidP="003E3D6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планирование содержания мероприятий на основе учета интересов, нужд, потребностей родителей;</w:t>
      </w:r>
    </w:p>
    <w:p w:rsidR="007F1E6C" w:rsidRPr="003E3D6A" w:rsidRDefault="007F1E6C" w:rsidP="003E3D6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разнообразие планируемых форм работы с семьей;</w:t>
      </w:r>
    </w:p>
    <w:p w:rsidR="007F1E6C" w:rsidRPr="003E3D6A" w:rsidRDefault="007F1E6C" w:rsidP="007E1F1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3. Критерии анализа протоколов родительских собраний:</w:t>
      </w:r>
    </w:p>
    <w:p w:rsidR="007F1E6C" w:rsidRPr="003E3D6A" w:rsidRDefault="007F1E6C" w:rsidP="003E3D6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разнообразие тематики и форм проведенных собраний;</w:t>
      </w:r>
    </w:p>
    <w:p w:rsidR="007F1E6C" w:rsidRPr="003E3D6A" w:rsidRDefault="007F1E6C" w:rsidP="003E3D6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отражение в протоколе активности родителей (вопросы, пожелания, предложения со стороны родителей);</w:t>
      </w:r>
    </w:p>
    <w:p w:rsidR="007F1E6C" w:rsidRPr="003E3D6A" w:rsidRDefault="007F1E6C" w:rsidP="007E1F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учет мнения и пожеланий родителей при организации по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следующих мероприятий.</w:t>
      </w:r>
    </w:p>
    <w:p w:rsidR="007F1E6C" w:rsidRPr="003E3D6A" w:rsidRDefault="007F1E6C" w:rsidP="003E3D6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Контроль </w:t>
      </w:r>
    </w:p>
    <w:p w:rsidR="007F1E6C" w:rsidRPr="003E3D6A" w:rsidRDefault="007F1E6C" w:rsidP="003E3D6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1. Взаимодействие с семьями воспитанников  является одним из звеньев по реализации  основной образовательной программы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КДОУ Детский сад №1 с. Сергокала» </w:t>
      </w:r>
    </w:p>
    <w:p w:rsidR="007F1E6C" w:rsidRPr="003E3D6A" w:rsidRDefault="007F1E6C" w:rsidP="00937A9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данной деятельностью  осуще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ствляет заместитель заведующего по ВМР</w:t>
      </w:r>
    </w:p>
    <w:p w:rsidR="007F1E6C" w:rsidRPr="003E3D6A" w:rsidRDefault="007F1E6C" w:rsidP="00937A9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7.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Заместитель заведующего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ВМР 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имеет право:</w:t>
      </w:r>
    </w:p>
    <w:p w:rsidR="007F1E6C" w:rsidRPr="003E3D6A" w:rsidRDefault="007F1E6C" w:rsidP="003E3D6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посещать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групповые  родительские собрани</w:t>
      </w: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я с заблаговременной информацией об этом воспитателя;</w:t>
      </w:r>
    </w:p>
    <w:p w:rsidR="007F1E6C" w:rsidRPr="003E3D6A" w:rsidRDefault="007F1E6C" w:rsidP="003E3D6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изменить планирование работы по взаимодействию с родителями по производственной необходимости;</w:t>
      </w:r>
    </w:p>
    <w:p w:rsidR="007F1E6C" w:rsidRPr="003E3D6A" w:rsidRDefault="007F1E6C" w:rsidP="003E3D6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привлекать родителей воспитанников  к мероприятиям (выставкам, конкурсам и т.д.) в ДОУ.</w:t>
      </w:r>
    </w:p>
    <w:p w:rsidR="007F1E6C" w:rsidRPr="003E3D6A" w:rsidRDefault="007F1E6C" w:rsidP="003E3D6A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 действия положения</w:t>
      </w:r>
    </w:p>
    <w:p w:rsidR="007F1E6C" w:rsidRPr="003E3D6A" w:rsidRDefault="007F1E6C" w:rsidP="003E3D6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Срок данного положения не ограничен. Положение действует до принятия нового.</w:t>
      </w:r>
    </w:p>
    <w:p w:rsidR="007F1E6C" w:rsidRPr="003E3D6A" w:rsidRDefault="007F1E6C" w:rsidP="003E3D6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D6A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положение, также изменения и дополнения в положение о взаимодействии с семьями воспитанников в соответствии с ФГОС дошкольного образования могут вноситься на организационно-методических совещаниях и вступают в силу с момента  их утверждения заведующим ДОУ.</w:t>
      </w:r>
    </w:p>
    <w:p w:rsidR="007F1E6C" w:rsidRPr="003E3D6A" w:rsidRDefault="007F1E6C">
      <w:pPr>
        <w:rPr>
          <w:sz w:val="28"/>
          <w:szCs w:val="28"/>
        </w:rPr>
      </w:pPr>
    </w:p>
    <w:sectPr w:rsidR="007F1E6C" w:rsidRPr="003E3D6A" w:rsidSect="00937A9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1D47"/>
    <w:multiLevelType w:val="multilevel"/>
    <w:tmpl w:val="D37A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92C17"/>
    <w:multiLevelType w:val="multilevel"/>
    <w:tmpl w:val="4A70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93614F4"/>
    <w:multiLevelType w:val="multilevel"/>
    <w:tmpl w:val="2F8C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42F3A"/>
    <w:multiLevelType w:val="multilevel"/>
    <w:tmpl w:val="DCB2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37787"/>
    <w:multiLevelType w:val="multilevel"/>
    <w:tmpl w:val="AB88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318B1"/>
    <w:multiLevelType w:val="multilevel"/>
    <w:tmpl w:val="E43A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07A86"/>
    <w:multiLevelType w:val="multilevel"/>
    <w:tmpl w:val="542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53AE5"/>
    <w:multiLevelType w:val="multilevel"/>
    <w:tmpl w:val="148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31E22"/>
    <w:multiLevelType w:val="multilevel"/>
    <w:tmpl w:val="49CA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46B09"/>
    <w:multiLevelType w:val="multilevel"/>
    <w:tmpl w:val="2CC8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8AF45FF"/>
    <w:multiLevelType w:val="multilevel"/>
    <w:tmpl w:val="2D04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0FF4161"/>
    <w:multiLevelType w:val="multilevel"/>
    <w:tmpl w:val="F2F2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2"/>
    </w:lvlOverride>
  </w:num>
  <w:num w:numId="7">
    <w:abstractNumId w:val="7"/>
    <w:lvlOverride w:ilvl="0">
      <w:startOverride w:val="2"/>
    </w:lvlOverride>
  </w:num>
  <w:num w:numId="8">
    <w:abstractNumId w:val="7"/>
    <w:lvlOverride w:ilvl="0">
      <w:startOverride w:val="2"/>
    </w:lvlOverride>
  </w:num>
  <w:num w:numId="9">
    <w:abstractNumId w:val="8"/>
  </w:num>
  <w:num w:numId="10">
    <w:abstractNumId w:val="1"/>
    <w:lvlOverride w:ilvl="0">
      <w:startOverride w:val="3"/>
    </w:lvlOverride>
  </w:num>
  <w:num w:numId="11">
    <w:abstractNumId w:val="4"/>
  </w:num>
  <w:num w:numId="12">
    <w:abstractNumId w:val="11"/>
    <w:lvlOverride w:ilvl="0">
      <w:startOverride w:val="4"/>
    </w:lvlOverride>
  </w:num>
  <w:num w:numId="13">
    <w:abstractNumId w:val="6"/>
  </w:num>
  <w:num w:numId="14">
    <w:abstractNumId w:val="9"/>
    <w:lvlOverride w:ilvl="0">
      <w:startOverride w:val="5"/>
    </w:lvlOverride>
  </w:num>
  <w:num w:numId="15">
    <w:abstractNumId w:val="9"/>
    <w:lvlOverride w:ilvl="0"/>
    <w:lvlOverride w:ilvl="1">
      <w:startOverride w:val="5"/>
    </w:lvlOverride>
  </w:num>
  <w:num w:numId="16">
    <w:abstractNumId w:val="9"/>
    <w:lvlOverride w:ilvl="0"/>
    <w:lvlOverride w:ilvl="1">
      <w:startOverride w:val="5"/>
    </w:lvlOverride>
  </w:num>
  <w:num w:numId="17">
    <w:abstractNumId w:val="9"/>
    <w:lvlOverride w:ilvl="0">
      <w:startOverride w:val="6"/>
    </w:lvlOverride>
    <w:lvlOverride w:ilvl="1"/>
  </w:num>
  <w:num w:numId="18">
    <w:abstractNumId w:val="9"/>
    <w:lvlOverride w:ilvl="0"/>
    <w:lvlOverride w:ilvl="1">
      <w:startOverride w:val="6"/>
    </w:lvlOverride>
  </w:num>
  <w:num w:numId="19">
    <w:abstractNumId w:val="5"/>
  </w:num>
  <w:num w:numId="20">
    <w:abstractNumId w:val="5"/>
    <w:lvlOverride w:ilvl="0"/>
    <w:lvlOverride w:ilvl="1">
      <w:startOverride w:val="6"/>
    </w:lvlOverride>
  </w:num>
  <w:num w:numId="21">
    <w:abstractNumId w:val="3"/>
  </w:num>
  <w:num w:numId="22">
    <w:abstractNumId w:val="3"/>
    <w:lvlOverride w:ilvl="0"/>
    <w:lvlOverride w:ilvl="1">
      <w:startOverride w:val="6"/>
    </w:lvlOverride>
  </w:num>
  <w:num w:numId="23">
    <w:abstractNumId w:val="0"/>
  </w:num>
  <w:num w:numId="24">
    <w:abstractNumId w:val="10"/>
    <w:lvlOverride w:ilvl="0">
      <w:startOverride w:val="7"/>
    </w:lvlOverride>
  </w:num>
  <w:num w:numId="25">
    <w:abstractNumId w:val="10"/>
    <w:lvlOverride w:ilvl="0">
      <w:startOverride w:val="7"/>
    </w:lvlOverride>
  </w:num>
  <w:num w:numId="26">
    <w:abstractNumId w:val="10"/>
    <w:lvlOverride w:ilvl="0"/>
    <w:lvlOverride w:ilvl="1">
      <w:startOverride w:val="7"/>
    </w:lvlOverride>
  </w:num>
  <w:num w:numId="27">
    <w:abstractNumId w:val="10"/>
    <w:lvlOverride w:ilvl="0"/>
    <w:lvlOverride w:ilvl="1">
      <w:startOverride w:val="7"/>
    </w:lvlOverride>
  </w:num>
  <w:num w:numId="28">
    <w:abstractNumId w:val="2"/>
  </w:num>
  <w:num w:numId="29">
    <w:abstractNumId w:val="2"/>
    <w:lvlOverride w:ilvl="0"/>
    <w:lvlOverride w:ilvl="1">
      <w:startOverride w:val="8"/>
    </w:lvlOverride>
  </w:num>
  <w:num w:numId="30">
    <w:abstractNumId w:val="2"/>
    <w:lvlOverride w:ilvl="0">
      <w:startOverride w:val="8"/>
    </w:lvlOverride>
    <w:lvlOverride w:ilvl="1"/>
  </w:num>
  <w:num w:numId="31">
    <w:abstractNumId w:val="2"/>
    <w:lvlOverride w:ilvl="0">
      <w:startOverride w:val="8"/>
    </w:lvlOverride>
    <w:lvlOverride w:ilv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3D6A"/>
    <w:rsid w:val="00043700"/>
    <w:rsid w:val="00050C25"/>
    <w:rsid w:val="00236DEB"/>
    <w:rsid w:val="003E3D6A"/>
    <w:rsid w:val="004072EA"/>
    <w:rsid w:val="00664C47"/>
    <w:rsid w:val="007E1F18"/>
    <w:rsid w:val="007F1E6C"/>
    <w:rsid w:val="0093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E3D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3E3D6A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E3D6A"/>
    <w:rPr>
      <w:rFonts w:cs="Times New Roman"/>
    </w:rPr>
  </w:style>
  <w:style w:type="paragraph" w:styleId="a5">
    <w:name w:val="No Spacing"/>
    <w:uiPriority w:val="99"/>
    <w:qFormat/>
    <w:rsid w:val="003E3D6A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3E3D6A"/>
    <w:pPr>
      <w:ind w:left="720"/>
      <w:contextualSpacing/>
    </w:pPr>
  </w:style>
  <w:style w:type="paragraph" w:customStyle="1" w:styleId="1">
    <w:name w:val="Без интервала1"/>
    <w:uiPriority w:val="99"/>
    <w:rsid w:val="00937A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797</Words>
  <Characters>4544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УМА</cp:lastModifiedBy>
  <cp:revision>4</cp:revision>
  <cp:lastPrinted>2016-10-11T19:20:00Z</cp:lastPrinted>
  <dcterms:created xsi:type="dcterms:W3CDTF">2015-02-25T18:49:00Z</dcterms:created>
  <dcterms:modified xsi:type="dcterms:W3CDTF">2016-10-12T11:09:00Z</dcterms:modified>
</cp:coreProperties>
</file>